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E5B06" w14:textId="15A5F81C" w:rsidR="00800FAA" w:rsidRPr="00132306" w:rsidRDefault="00513BF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华文中宋" w:eastAsia="华文中宋" w:hAnsi="华文中宋" w:cs="华文中宋"/>
          <w:b/>
          <w:bCs/>
          <w:snapToGrid w:val="0"/>
          <w:color w:val="000000"/>
          <w:kern w:val="0"/>
          <w:sz w:val="32"/>
          <w:szCs w:val="32"/>
        </w:rPr>
      </w:pPr>
      <w:r w:rsidRPr="00132306">
        <w:rPr>
          <w:rFonts w:ascii="华文中宋" w:eastAsia="华文中宋" w:hAnsi="华文中宋" w:cs="华文中宋" w:hint="eastAsia"/>
          <w:b/>
          <w:bCs/>
          <w:snapToGrid w:val="0"/>
          <w:color w:val="000000"/>
          <w:kern w:val="0"/>
          <w:sz w:val="32"/>
          <w:szCs w:val="32"/>
        </w:rPr>
        <w:t>2</w:t>
      </w:r>
      <w:r w:rsidRPr="00132306">
        <w:rPr>
          <w:rFonts w:ascii="华文中宋" w:eastAsia="华文中宋" w:hAnsi="华文中宋" w:cs="华文中宋"/>
          <w:b/>
          <w:bCs/>
          <w:snapToGrid w:val="0"/>
          <w:color w:val="000000"/>
          <w:kern w:val="0"/>
          <w:sz w:val="32"/>
          <w:szCs w:val="32"/>
        </w:rPr>
        <w:t>026</w:t>
      </w:r>
      <w:r w:rsidRPr="00132306">
        <w:rPr>
          <w:rFonts w:ascii="华文中宋" w:eastAsia="华文中宋" w:hAnsi="华文中宋" w:cs="华文中宋" w:hint="eastAsia"/>
          <w:b/>
          <w:bCs/>
          <w:snapToGrid w:val="0"/>
          <w:color w:val="000000"/>
          <w:kern w:val="0"/>
          <w:sz w:val="32"/>
          <w:szCs w:val="32"/>
        </w:rPr>
        <w:t>年</w:t>
      </w:r>
      <w:r w:rsidR="00951314" w:rsidRPr="00132306">
        <w:rPr>
          <w:rFonts w:ascii="华文中宋" w:eastAsia="华文中宋" w:hAnsi="华文中宋" w:cs="华文中宋" w:hint="eastAsia"/>
          <w:b/>
          <w:bCs/>
          <w:snapToGrid w:val="0"/>
          <w:color w:val="000000"/>
          <w:kern w:val="0"/>
          <w:sz w:val="32"/>
          <w:szCs w:val="32"/>
        </w:rPr>
        <w:t>北京科技大学“大学生创新创业训练计划”项目</w:t>
      </w:r>
    </w:p>
    <w:p w14:paraId="1436B911" w14:textId="0360A774" w:rsidR="00800FAA" w:rsidRPr="00132306" w:rsidRDefault="0095131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华文中宋" w:eastAsia="华文中宋" w:hAnsi="华文中宋" w:cs="华文中宋"/>
          <w:b/>
          <w:bCs/>
          <w:snapToGrid w:val="0"/>
          <w:color w:val="000000"/>
          <w:kern w:val="0"/>
          <w:sz w:val="32"/>
          <w:szCs w:val="32"/>
        </w:rPr>
      </w:pPr>
      <w:r w:rsidRPr="00132306">
        <w:rPr>
          <w:rFonts w:ascii="华文中宋" w:eastAsia="华文中宋" w:hAnsi="华文中宋" w:cs="华文中宋" w:hint="eastAsia"/>
          <w:b/>
          <w:bCs/>
          <w:snapToGrid w:val="0"/>
          <w:color w:val="000000"/>
          <w:kern w:val="0"/>
          <w:sz w:val="32"/>
          <w:szCs w:val="32"/>
        </w:rPr>
        <w:t>级别认定实施细则</w:t>
      </w:r>
    </w:p>
    <w:p w14:paraId="12668A62" w14:textId="77777777" w:rsidR="00800FAA" w:rsidRPr="00132306" w:rsidRDefault="00800FA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华文中宋" w:eastAsia="华文中宋" w:hAnsi="华文中宋" w:cs="华文中宋"/>
          <w:b/>
          <w:bCs/>
          <w:snapToGrid w:val="0"/>
          <w:color w:val="000000"/>
          <w:kern w:val="0"/>
          <w:sz w:val="32"/>
          <w:szCs w:val="32"/>
        </w:rPr>
      </w:pPr>
    </w:p>
    <w:p w14:paraId="02D796D7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第一条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“大学生创新创业训练计划”项目（以下简称“大创”项目）的实施，旨在改革人才培养模式，强化学生的创新创业能力，培养适应社会需求的高水平创新创业人才。为规范我校“大创”项目级别认定和过程管理，特制定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本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细则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。</w:t>
      </w:r>
    </w:p>
    <w:p w14:paraId="23C2634A" w14:textId="58AC9165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第二条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“大创”项目的级别在中期检查后确定为国家级、北京市级、校级。其中，国家级、北京市级由项目组自愿申请，经评审后确定</w:t>
      </w:r>
      <w:r w:rsidR="000828A7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。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申请</w:t>
      </w:r>
      <w:r w:rsidR="000828A7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升级</w:t>
      </w:r>
      <w:r w:rsidR="00666E71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但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未通过的</w:t>
      </w:r>
      <w:r w:rsidR="000828A7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，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将认定为校级项目。</w:t>
      </w:r>
      <w:r w:rsidR="000828A7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未申请升级</w:t>
      </w:r>
      <w:r w:rsidR="00B64B84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并完成了</w:t>
      </w:r>
      <w:r w:rsidR="000828A7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中期检查</w:t>
      </w:r>
      <w:r w:rsidR="00B64B84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的，</w:t>
      </w:r>
      <w:r w:rsidR="000828A7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继续以校级项目开展后续研究。</w:t>
      </w:r>
    </w:p>
    <w:p w14:paraId="7367D5AA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第三条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 项目的阶段性成果作为级别认定的重要依据。成果由项目负责人在系统的</w:t>
      </w:r>
      <w:r w:rsidRPr="00132306">
        <w:rPr>
          <w:rFonts w:ascii="仿宋_GB2312" w:eastAsia="仿宋_GB2312" w:hAnsi="仿宋_GB2312" w:cs="仿宋_GB2312" w:hint="eastAsia"/>
          <w:b/>
          <w:bCs/>
          <w:snapToGrid w:val="0"/>
          <w:color w:val="000000"/>
          <w:sz w:val="28"/>
          <w:szCs w:val="28"/>
        </w:rPr>
        <w:t>“过程管理”标签页，点击“成果”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sz w:val="28"/>
          <w:szCs w:val="28"/>
        </w:rPr>
        <w:t>进行填报，经立项学院/单位审查后确认。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具体分为：1.项目论文；2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项目专利；3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著作/著作权（</w:t>
      </w:r>
      <w:proofErr w:type="gramStart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含软著</w:t>
      </w:r>
      <w:proofErr w:type="gramEnd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）；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4.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软件/图纸/设计；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5.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较完整的实物作品；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6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.竞赛及其</w:t>
      </w:r>
      <w:proofErr w:type="gramStart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它科技</w:t>
      </w:r>
      <w:proofErr w:type="gramEnd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活动获奖；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7.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经济效益或社会效应；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8.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研究报告及其它。</w:t>
      </w:r>
    </w:p>
    <w:p w14:paraId="717CCC0C" w14:textId="74CAAF76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第四条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 成果取得的最早时间，不得早于项目立项启动前（2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02</w:t>
      </w:r>
      <w:r w:rsidR="00E844AB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5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年1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2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月）。项目负责人根据成果类别，选择相应的</w:t>
      </w:r>
      <w:r w:rsidRPr="00132306">
        <w:rPr>
          <w:rFonts w:ascii="仿宋_GB2312" w:eastAsia="仿宋_GB2312" w:hAnsi="仿宋_GB2312" w:cs="仿宋_GB2312" w:hint="eastAsia"/>
          <w:b/>
          <w:bCs/>
          <w:snapToGrid w:val="0"/>
          <w:color w:val="000000"/>
          <w:kern w:val="0"/>
          <w:sz w:val="28"/>
          <w:szCs w:val="28"/>
        </w:rPr>
        <w:t>附件证明材料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上传，具体要求为：学术论文以正式发表的文章或录用通知为准，会议论文以会议论文集或相关证书为准；专利和各类著作权以已授权或已受理通知为准；各类竞赛获奖等级以证书或学校文件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lastRenderedPageBreak/>
        <w:t>认定为准；实物、图纸、设计、经济效益或社会效应等请提交合适的证明材料。若需视频展示，请将视频链接填写到成果内容描述栏。</w:t>
      </w:r>
    </w:p>
    <w:p w14:paraId="1EBA3F60" w14:textId="31C382A9" w:rsidR="00E844AB" w:rsidRPr="00132306" w:rsidRDefault="00E844AB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认定为项目成果的判断标准为：1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有标题的成果（如论文、专利）标题与项目名称的相关性不低于5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0%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，由立项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sz w:val="28"/>
          <w:szCs w:val="28"/>
        </w:rPr>
        <w:t>学院/单位审查；2</w:t>
      </w:r>
      <w:r w:rsidRPr="00132306">
        <w:rPr>
          <w:rFonts w:ascii="仿宋_GB2312" w:eastAsia="仿宋_GB2312" w:hAnsi="仿宋_GB2312" w:cs="仿宋_GB2312"/>
          <w:snapToGrid w:val="0"/>
          <w:color w:val="00000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sz w:val="28"/>
          <w:szCs w:val="28"/>
        </w:rPr>
        <w:t>申请升级项目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的成果</w:t>
      </w:r>
      <w:r w:rsidR="003A3DF2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若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涉及作者排名的，</w:t>
      </w:r>
      <w:r w:rsidR="005207FE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要求</w:t>
      </w:r>
      <w:r w:rsidR="005207FE" w:rsidRPr="00132306">
        <w:rPr>
          <w:rFonts w:ascii="Times New Roman" w:eastAsia="仿宋_GB2312" w:hAnsi="Times New Roman" w:cs="Times New Roman"/>
          <w:snapToGrid w:val="0"/>
          <w:color w:val="000000"/>
          <w:sz w:val="28"/>
          <w:szCs w:val="28"/>
        </w:rPr>
        <w:t>项目组任意一名本科生排名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前3（含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）。</w:t>
      </w:r>
    </w:p>
    <w:p w14:paraId="13B6C2C0" w14:textId="746A86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 xml:space="preserve">第五条 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国家级、北京市级</w:t>
      </w:r>
      <w:r w:rsidRPr="00132306">
        <w:rPr>
          <w:rFonts w:ascii="仿宋_GB2312" w:eastAsia="仿宋_GB2312" w:hAnsi="仿宋_GB2312" w:cs="仿宋_GB2312" w:hint="eastAsia"/>
          <w:b/>
          <w:bCs/>
          <w:snapToGrid w:val="0"/>
          <w:color w:val="000000"/>
          <w:kern w:val="0"/>
          <w:sz w:val="28"/>
          <w:szCs w:val="28"/>
        </w:rPr>
        <w:t>定级重点考察：</w:t>
      </w:r>
    </w:p>
    <w:p w14:paraId="6559FD30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一、创新训练项目</w:t>
      </w:r>
    </w:p>
    <w:p w14:paraId="4853188B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1.项目选题具有前沿性和现实意义，研究目的明确、原理可靠、方法科学，可行性强；</w:t>
      </w:r>
    </w:p>
    <w:p w14:paraId="36E15ADF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2.项目在研究对象、应用理论、采用方法或实现路径等某一或某几方面具有创新性；</w:t>
      </w:r>
    </w:p>
    <w:p w14:paraId="7E67F6B3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3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后续研究思路清晰、经费预算规划合理、预期项目成果有代表性。</w:t>
      </w:r>
    </w:p>
    <w:p w14:paraId="75701B1F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二、创业训练项目</w:t>
      </w:r>
    </w:p>
    <w:p w14:paraId="68CD7C41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1.项目选题建立在充分的市场分析基础上，具有一定技术或专业依托；</w:t>
      </w:r>
    </w:p>
    <w:p w14:paraId="2E24BD87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2.编写商业计划书规范，有基本的商业模式设计，有较详细的公司运营计划，有明确经营目标；</w:t>
      </w:r>
    </w:p>
    <w:p w14:paraId="5287BDCE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3.项目指导教师具有一定的创业指导或项目实践经验。</w:t>
      </w:r>
    </w:p>
    <w:p w14:paraId="3C8978E7" w14:textId="53DB7CE8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三、</w:t>
      </w:r>
      <w:r w:rsidR="00E66C98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有潜力评为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创业实践的项目</w:t>
      </w:r>
    </w:p>
    <w:p w14:paraId="00F0136F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lastRenderedPageBreak/>
        <w:t>1.项目选题建立在充分的市场分析基础上，有一定的创业训练基础,具有一定技术优势；</w:t>
      </w:r>
    </w:p>
    <w:p w14:paraId="152630D0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2.已注册成立公司且已经按照公司化的方式运作，建立基本的组织架构与制度框架，明确团队成员的角色分工；</w:t>
      </w:r>
    </w:p>
    <w:p w14:paraId="1DAE7FD4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3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.遵守国家的法律法规，诚信经营。要有风险意识，明晰项目风险，建立规避机制。如项目失败，应能进行合理清算，损失控制在合理范围内。</w:t>
      </w:r>
    </w:p>
    <w:p w14:paraId="4A6AAF6C" w14:textId="016B8F19" w:rsidR="00800FAA" w:rsidRPr="00132306" w:rsidRDefault="004F15B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以上三类项目，</w:t>
      </w:r>
      <w:r w:rsidR="00951314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除上述具体要求外，还将重点考察项目中期后的研究思路/技术路线、预期成果及经费规划方案。</w:t>
      </w:r>
    </w:p>
    <w:p w14:paraId="3DE9D0B3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 xml:space="preserve">第六条 </w:t>
      </w:r>
      <w:r w:rsidRPr="00132306">
        <w:rPr>
          <w:rFonts w:ascii="仿宋_GB2312" w:eastAsia="仿宋_GB2312" w:hAnsi="仿宋_GB2312" w:cs="仿宋_GB2312"/>
          <w:b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符合以下条件之一的项目，将</w:t>
      </w:r>
      <w:r w:rsidRPr="00132306">
        <w:rPr>
          <w:rFonts w:ascii="仿宋_GB2312" w:eastAsia="仿宋_GB2312" w:hAnsi="仿宋_GB2312" w:cs="仿宋_GB2312" w:hint="eastAsia"/>
          <w:b/>
          <w:bCs/>
          <w:snapToGrid w:val="0"/>
          <w:color w:val="000000"/>
          <w:kern w:val="0"/>
          <w:sz w:val="28"/>
          <w:szCs w:val="28"/>
        </w:rPr>
        <w:t>直接认定为国家级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（不含创业实践）：</w:t>
      </w:r>
    </w:p>
    <w:p w14:paraId="1B8AB669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1.项目组本科生以第一作者（不含共同</w:t>
      </w:r>
      <w:proofErr w:type="gramStart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一</w:t>
      </w:r>
      <w:proofErr w:type="gramEnd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作）发表（或已被录用）S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、S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SCI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、E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、C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PCI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A&amp;HCI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CSCD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CSSCI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、北大中文核心期刊的高水平论文；</w:t>
      </w:r>
    </w:p>
    <w:p w14:paraId="46F378B8" w14:textId="77777777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2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项目组本科生以第一申请人申请发明、实用新型、外观设计专利两项以上（含）；</w:t>
      </w:r>
    </w:p>
    <w:p w14:paraId="7887FDBF" w14:textId="1A1BB9CB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3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项目研究内容与“北京科技大学重大科学问题和关键技术问题”直接相关（由立项学院/单位确认</w:t>
      </w:r>
      <w:r w:rsidR="00C75664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，具体内容见立项通知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），且项目已有上述高水平论文、发明专利、著作/著作权成果、突出的经济效益或社会效应中的至少一项（</w:t>
      </w:r>
      <w:r w:rsidR="00BC7E9E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涉及排名的，</w:t>
      </w:r>
      <w:r w:rsidR="00F76D4F" w:rsidRPr="00132306">
        <w:rPr>
          <w:rFonts w:ascii="Times New Roman" w:eastAsia="仿宋_GB2312" w:hAnsi="Times New Roman" w:cs="Times New Roman"/>
          <w:snapToGrid w:val="0"/>
          <w:color w:val="000000"/>
          <w:sz w:val="28"/>
          <w:szCs w:val="28"/>
        </w:rPr>
        <w:t>项目组任意一名本科生排名</w:t>
      </w:r>
      <w:r w:rsidR="00BC7E9E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前</w:t>
      </w:r>
      <w:r w:rsidR="00FB4C4B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2</w:t>
      </w:r>
      <w:r w:rsidR="00BC7E9E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（含</w:t>
      </w:r>
      <w:r w:rsidR="00BC7E9E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）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）；</w:t>
      </w:r>
    </w:p>
    <w:p w14:paraId="79CDA22F" w14:textId="77777777" w:rsidR="00F645BD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4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="00F645BD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入围2026年“挑战杯”</w:t>
      </w:r>
      <w:proofErr w:type="gramStart"/>
      <w:r w:rsidR="00F645BD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首都赛主体赛</w:t>
      </w:r>
      <w:proofErr w:type="gramEnd"/>
      <w:r w:rsidR="00F645BD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的本科生项目，经校团</w:t>
      </w:r>
      <w:r w:rsidR="00F645BD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lastRenderedPageBreak/>
        <w:t>委统一推荐申报。</w:t>
      </w:r>
    </w:p>
    <w:p w14:paraId="69D66062" w14:textId="70795563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第七条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符合以下条件之一的项目，</w:t>
      </w:r>
      <w:r w:rsidR="00B867B5" w:rsidRPr="00132306">
        <w:rPr>
          <w:rFonts w:ascii="仿宋_GB2312" w:eastAsia="仿宋_GB2312" w:hAnsi="仿宋_GB2312" w:cs="仿宋_GB2312" w:hint="eastAsia"/>
          <w:b/>
          <w:bCs/>
          <w:snapToGrid w:val="0"/>
          <w:color w:val="000000"/>
          <w:kern w:val="0"/>
          <w:sz w:val="28"/>
          <w:szCs w:val="28"/>
        </w:rPr>
        <w:t>最低立项为北京市级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（不含创业实践）：</w:t>
      </w:r>
    </w:p>
    <w:p w14:paraId="0A4992D8" w14:textId="24F1B49B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1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项目组本科生以共同</w:t>
      </w:r>
      <w:proofErr w:type="gramStart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一</w:t>
      </w:r>
      <w:proofErr w:type="gramEnd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作或导师</w:t>
      </w:r>
      <w:r w:rsidR="00890D64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/参与项目的研究生为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一作、学生二作发表（或已被录用）S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、S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SCI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、E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、C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PCI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A&amp;HCI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CSCD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CSSCI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、北大中文核心期刊的高水平论文；</w:t>
      </w:r>
    </w:p>
    <w:p w14:paraId="7F645068" w14:textId="41D1925C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2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项目组本科生</w:t>
      </w:r>
      <w:r w:rsidR="00983FE8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以第一、二申请人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申请发明、实用新型、外观设计专利；</w:t>
      </w:r>
    </w:p>
    <w:p w14:paraId="78D8B708" w14:textId="36E4E028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3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项目研究内容与“北京科技大学重大科学问题和关键技术问题”直接相关（由立项学院/单位确认），且项目有著作/著作权成果、突出的经济效益或社会效应中的</w:t>
      </w:r>
      <w:r w:rsidR="00DE538A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至少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一项（</w:t>
      </w:r>
      <w:r w:rsidR="00FB4C4B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涉及排名的，</w:t>
      </w:r>
      <w:r w:rsidR="00F76D4F" w:rsidRPr="00132306">
        <w:rPr>
          <w:rFonts w:ascii="Times New Roman" w:eastAsia="仿宋_GB2312" w:hAnsi="Times New Roman" w:cs="Times New Roman"/>
          <w:snapToGrid w:val="0"/>
          <w:color w:val="000000"/>
          <w:sz w:val="28"/>
          <w:szCs w:val="28"/>
        </w:rPr>
        <w:t>项目组任意一名本科生</w:t>
      </w:r>
      <w:r w:rsidR="00FB4C4B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排名前3（含</w:t>
      </w:r>
      <w:r w:rsidR="00FB4C4B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）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）；</w:t>
      </w:r>
    </w:p>
    <w:p w14:paraId="0AEE4147" w14:textId="0FC8EDF1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4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.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2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02</w:t>
      </w:r>
      <w:r w:rsidR="00421728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5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年以项目负责人身份获得国家级、北京市级项目结题一等奖，且2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02</w:t>
      </w:r>
      <w:r w:rsidR="00421728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6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年继续以项目负责人身份立项的项目。</w:t>
      </w:r>
    </w:p>
    <w:p w14:paraId="1A668AA9" w14:textId="5368CA79" w:rsidR="00800FAA" w:rsidRPr="00132306" w:rsidRDefault="00951314">
      <w:pPr>
        <w:spacing w:line="360" w:lineRule="auto"/>
        <w:ind w:firstLine="480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5.</w:t>
      </w:r>
      <w:r w:rsidR="00F645BD" w:rsidRPr="00132306">
        <w:rPr>
          <w:rFonts w:hint="eastAsia"/>
        </w:rPr>
        <w:t xml:space="preserve"> </w:t>
      </w:r>
      <w:r w:rsidR="00F645BD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获得北京科技大学</w:t>
      </w:r>
      <w:r w:rsidR="00F645BD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2026年“摇篮杯”科技（社科）竞赛特等奖的本科生项目，经校团委统一推荐申报。</w:t>
      </w:r>
    </w:p>
    <w:p w14:paraId="243C9887" w14:textId="05774ACF" w:rsidR="00800FAA" w:rsidRPr="00132306" w:rsidRDefault="00951314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最低立项为北京市级的项目，将一同参加项目升级评审，若达到国家级项目质量的，则最终立项为国家级。</w:t>
      </w:r>
    </w:p>
    <w:p w14:paraId="4C7D98E0" w14:textId="095EB3A1" w:rsidR="00D53998" w:rsidRPr="00132306" w:rsidRDefault="00D53998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b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符合以上国家级、市级认定条件，但未申请升级的项目，将确认为校级项目。</w:t>
      </w:r>
    </w:p>
    <w:p w14:paraId="02978197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第八条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项目负责人对评审结果和最终级别认定结果如有异议，可通过立项学院/单位向创新创业学院提出复核申请，复核结果</w:t>
      </w:r>
      <w:proofErr w:type="gramStart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lastRenderedPageBreak/>
        <w:t>由创新</w:t>
      </w:r>
      <w:proofErr w:type="gramEnd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创业学院返回立项学院/单位并反馈到项目负责人。</w:t>
      </w:r>
    </w:p>
    <w:p w14:paraId="09534065" w14:textId="77777777" w:rsidR="00800FAA" w:rsidRPr="00132306" w:rsidRDefault="0095131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第九条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 xml:space="preserve"> 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项目的主要进展情况、经费使用及成果填报，禁止弄虚作假，一经发现将取消项目立项，同时取消负责人参加下一年度项目的资格。</w:t>
      </w:r>
    </w:p>
    <w:p w14:paraId="204644A2" w14:textId="05494E8C" w:rsidR="00800FAA" w:rsidRPr="00C75664" w:rsidRDefault="00951314" w:rsidP="00C75664">
      <w:pPr>
        <w:spacing w:line="360" w:lineRule="auto"/>
        <w:ind w:firstLine="480"/>
        <w:jc w:val="left"/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</w:pPr>
      <w:r w:rsidRPr="00132306">
        <w:rPr>
          <w:rFonts w:ascii="仿宋_GB2312" w:eastAsia="仿宋_GB2312" w:hAnsi="仿宋_GB2312" w:cs="仿宋_GB2312" w:hint="eastAsia"/>
          <w:b/>
          <w:snapToGrid w:val="0"/>
          <w:color w:val="000000"/>
          <w:kern w:val="0"/>
          <w:sz w:val="28"/>
          <w:szCs w:val="28"/>
        </w:rPr>
        <w:t>第十条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 xml:space="preserve">  本细则自20</w:t>
      </w:r>
      <w:r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2</w:t>
      </w:r>
      <w:r w:rsidR="00E7723F" w:rsidRPr="00132306">
        <w:rPr>
          <w:rFonts w:ascii="仿宋_GB2312" w:eastAsia="仿宋_GB2312" w:hAnsi="仿宋_GB2312" w:cs="仿宋_GB2312"/>
          <w:snapToGrid w:val="0"/>
          <w:color w:val="000000"/>
          <w:kern w:val="0"/>
          <w:sz w:val="28"/>
          <w:szCs w:val="28"/>
        </w:rPr>
        <w:t>6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年中期检查及定级</w:t>
      </w:r>
      <w:r w:rsidR="00E7723F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工作启动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开始</w:t>
      </w:r>
      <w:r w:rsidR="00E7723F"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执行</w:t>
      </w:r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，</w:t>
      </w:r>
      <w:proofErr w:type="gramStart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由创新</w:t>
      </w:r>
      <w:proofErr w:type="gramEnd"/>
      <w:r w:rsidRPr="00132306">
        <w:rPr>
          <w:rFonts w:ascii="仿宋_GB2312" w:eastAsia="仿宋_GB2312" w:hAnsi="仿宋_GB2312" w:cs="仿宋_GB2312" w:hint="eastAsia"/>
          <w:snapToGrid w:val="0"/>
          <w:color w:val="000000"/>
          <w:kern w:val="0"/>
          <w:sz w:val="28"/>
          <w:szCs w:val="28"/>
        </w:rPr>
        <w:t>创业学院负责解释。</w:t>
      </w:r>
    </w:p>
    <w:sectPr w:rsidR="00800FAA" w:rsidRPr="00C756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0A660" w14:textId="77777777" w:rsidR="003D135E" w:rsidRDefault="003D135E" w:rsidP="004F15B4">
      <w:r>
        <w:separator/>
      </w:r>
    </w:p>
  </w:endnote>
  <w:endnote w:type="continuationSeparator" w:id="0">
    <w:p w14:paraId="1E251B97" w14:textId="77777777" w:rsidR="003D135E" w:rsidRDefault="003D135E" w:rsidP="004F1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92356" w14:textId="77777777" w:rsidR="003D135E" w:rsidRDefault="003D135E" w:rsidP="004F15B4">
      <w:r>
        <w:separator/>
      </w:r>
    </w:p>
  </w:footnote>
  <w:footnote w:type="continuationSeparator" w:id="0">
    <w:p w14:paraId="5BC1068D" w14:textId="77777777" w:rsidR="003D135E" w:rsidRDefault="003D135E" w:rsidP="004F15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E54"/>
    <w:rsid w:val="000100AF"/>
    <w:rsid w:val="00020AAB"/>
    <w:rsid w:val="000229E5"/>
    <w:rsid w:val="000670AD"/>
    <w:rsid w:val="000828A7"/>
    <w:rsid w:val="00093AB9"/>
    <w:rsid w:val="00096ADC"/>
    <w:rsid w:val="000A0191"/>
    <w:rsid w:val="000B4369"/>
    <w:rsid w:val="000C683F"/>
    <w:rsid w:val="000D4071"/>
    <w:rsid w:val="000D5777"/>
    <w:rsid w:val="000F56AD"/>
    <w:rsid w:val="00101CE8"/>
    <w:rsid w:val="00102E3A"/>
    <w:rsid w:val="0011499F"/>
    <w:rsid w:val="001265BA"/>
    <w:rsid w:val="00132306"/>
    <w:rsid w:val="00142F1F"/>
    <w:rsid w:val="001465A7"/>
    <w:rsid w:val="001470CD"/>
    <w:rsid w:val="00175F07"/>
    <w:rsid w:val="00190FBB"/>
    <w:rsid w:val="00196538"/>
    <w:rsid w:val="001B3D77"/>
    <w:rsid w:val="001C4B54"/>
    <w:rsid w:val="001C5C96"/>
    <w:rsid w:val="001D4B62"/>
    <w:rsid w:val="001E3F5A"/>
    <w:rsid w:val="001E5909"/>
    <w:rsid w:val="001E7514"/>
    <w:rsid w:val="00211CC6"/>
    <w:rsid w:val="00213FAC"/>
    <w:rsid w:val="002315A7"/>
    <w:rsid w:val="00236526"/>
    <w:rsid w:val="002419DF"/>
    <w:rsid w:val="00256655"/>
    <w:rsid w:val="002675F0"/>
    <w:rsid w:val="002A492C"/>
    <w:rsid w:val="002A504D"/>
    <w:rsid w:val="002B2B16"/>
    <w:rsid w:val="002B351C"/>
    <w:rsid w:val="002C1938"/>
    <w:rsid w:val="002C5627"/>
    <w:rsid w:val="002D7F6F"/>
    <w:rsid w:val="002E50F4"/>
    <w:rsid w:val="00316C8D"/>
    <w:rsid w:val="00316D0C"/>
    <w:rsid w:val="00332D76"/>
    <w:rsid w:val="00344977"/>
    <w:rsid w:val="003556F1"/>
    <w:rsid w:val="00360776"/>
    <w:rsid w:val="00375723"/>
    <w:rsid w:val="00375E54"/>
    <w:rsid w:val="00383867"/>
    <w:rsid w:val="003A3DF2"/>
    <w:rsid w:val="003B20B3"/>
    <w:rsid w:val="003B42D2"/>
    <w:rsid w:val="003C04D0"/>
    <w:rsid w:val="003D135E"/>
    <w:rsid w:val="003D1C2E"/>
    <w:rsid w:val="003D5786"/>
    <w:rsid w:val="003E34FF"/>
    <w:rsid w:val="004130E0"/>
    <w:rsid w:val="00421728"/>
    <w:rsid w:val="00466CDB"/>
    <w:rsid w:val="00466ECC"/>
    <w:rsid w:val="00476FD9"/>
    <w:rsid w:val="00481B03"/>
    <w:rsid w:val="00487DDB"/>
    <w:rsid w:val="004D3BA2"/>
    <w:rsid w:val="004D7E72"/>
    <w:rsid w:val="004F15B4"/>
    <w:rsid w:val="004F1FC7"/>
    <w:rsid w:val="00500E7F"/>
    <w:rsid w:val="00510099"/>
    <w:rsid w:val="00513BFA"/>
    <w:rsid w:val="00516985"/>
    <w:rsid w:val="005207FE"/>
    <w:rsid w:val="00520872"/>
    <w:rsid w:val="00525E76"/>
    <w:rsid w:val="00527568"/>
    <w:rsid w:val="00530BAD"/>
    <w:rsid w:val="005475C1"/>
    <w:rsid w:val="005500F1"/>
    <w:rsid w:val="00562594"/>
    <w:rsid w:val="00581AC4"/>
    <w:rsid w:val="00584B1B"/>
    <w:rsid w:val="005958F5"/>
    <w:rsid w:val="005A39C9"/>
    <w:rsid w:val="005A4E4B"/>
    <w:rsid w:val="005E0AAC"/>
    <w:rsid w:val="005E1B6B"/>
    <w:rsid w:val="00612163"/>
    <w:rsid w:val="00612DD6"/>
    <w:rsid w:val="00626D8E"/>
    <w:rsid w:val="00635F1E"/>
    <w:rsid w:val="00642719"/>
    <w:rsid w:val="00666E71"/>
    <w:rsid w:val="00675303"/>
    <w:rsid w:val="006855A7"/>
    <w:rsid w:val="0069693A"/>
    <w:rsid w:val="006B4EF8"/>
    <w:rsid w:val="006B5DF9"/>
    <w:rsid w:val="006D4FB9"/>
    <w:rsid w:val="006F194B"/>
    <w:rsid w:val="006F37DF"/>
    <w:rsid w:val="00704570"/>
    <w:rsid w:val="0071688E"/>
    <w:rsid w:val="00752FA0"/>
    <w:rsid w:val="0076554B"/>
    <w:rsid w:val="00765ABE"/>
    <w:rsid w:val="007773C8"/>
    <w:rsid w:val="0078649F"/>
    <w:rsid w:val="00787BAD"/>
    <w:rsid w:val="00793D2E"/>
    <w:rsid w:val="007F2158"/>
    <w:rsid w:val="007F36D2"/>
    <w:rsid w:val="00800FAA"/>
    <w:rsid w:val="0081374A"/>
    <w:rsid w:val="00816085"/>
    <w:rsid w:val="00831145"/>
    <w:rsid w:val="00835BF8"/>
    <w:rsid w:val="00837F16"/>
    <w:rsid w:val="00843322"/>
    <w:rsid w:val="008600DD"/>
    <w:rsid w:val="00865202"/>
    <w:rsid w:val="008662A8"/>
    <w:rsid w:val="00874F1A"/>
    <w:rsid w:val="00876477"/>
    <w:rsid w:val="00885CE7"/>
    <w:rsid w:val="00890D64"/>
    <w:rsid w:val="008E1676"/>
    <w:rsid w:val="008E4847"/>
    <w:rsid w:val="008E4C43"/>
    <w:rsid w:val="008F1E48"/>
    <w:rsid w:val="008F49D7"/>
    <w:rsid w:val="008F7415"/>
    <w:rsid w:val="00923028"/>
    <w:rsid w:val="00924DA9"/>
    <w:rsid w:val="0092538E"/>
    <w:rsid w:val="00926B14"/>
    <w:rsid w:val="00933DF5"/>
    <w:rsid w:val="00934A93"/>
    <w:rsid w:val="00950129"/>
    <w:rsid w:val="00951314"/>
    <w:rsid w:val="00983FE8"/>
    <w:rsid w:val="00987552"/>
    <w:rsid w:val="00993ED8"/>
    <w:rsid w:val="00996913"/>
    <w:rsid w:val="009A076B"/>
    <w:rsid w:val="009A261E"/>
    <w:rsid w:val="009B401D"/>
    <w:rsid w:val="009D3FA2"/>
    <w:rsid w:val="00A00530"/>
    <w:rsid w:val="00A0328D"/>
    <w:rsid w:val="00A15464"/>
    <w:rsid w:val="00A1662E"/>
    <w:rsid w:val="00A26807"/>
    <w:rsid w:val="00A33C0F"/>
    <w:rsid w:val="00A3630D"/>
    <w:rsid w:val="00A44645"/>
    <w:rsid w:val="00A51E16"/>
    <w:rsid w:val="00A5709E"/>
    <w:rsid w:val="00A60B81"/>
    <w:rsid w:val="00A60D8F"/>
    <w:rsid w:val="00A65D45"/>
    <w:rsid w:val="00A968C4"/>
    <w:rsid w:val="00AA18AD"/>
    <w:rsid w:val="00AB4236"/>
    <w:rsid w:val="00AF7A24"/>
    <w:rsid w:val="00B05710"/>
    <w:rsid w:val="00B152A2"/>
    <w:rsid w:val="00B16500"/>
    <w:rsid w:val="00B35EAC"/>
    <w:rsid w:val="00B42A3B"/>
    <w:rsid w:val="00B50433"/>
    <w:rsid w:val="00B55203"/>
    <w:rsid w:val="00B57434"/>
    <w:rsid w:val="00B6316B"/>
    <w:rsid w:val="00B64B84"/>
    <w:rsid w:val="00B740F0"/>
    <w:rsid w:val="00B867B5"/>
    <w:rsid w:val="00BC05B0"/>
    <w:rsid w:val="00BC3A1C"/>
    <w:rsid w:val="00BC51A0"/>
    <w:rsid w:val="00BC7E9E"/>
    <w:rsid w:val="00BE0C18"/>
    <w:rsid w:val="00BF54E2"/>
    <w:rsid w:val="00C1211D"/>
    <w:rsid w:val="00C13E9D"/>
    <w:rsid w:val="00C211F1"/>
    <w:rsid w:val="00C624D1"/>
    <w:rsid w:val="00C62736"/>
    <w:rsid w:val="00C75664"/>
    <w:rsid w:val="00C772D2"/>
    <w:rsid w:val="00C8223B"/>
    <w:rsid w:val="00C92C8F"/>
    <w:rsid w:val="00C9530B"/>
    <w:rsid w:val="00CA5A03"/>
    <w:rsid w:val="00CB5872"/>
    <w:rsid w:val="00CD0F9C"/>
    <w:rsid w:val="00D2072A"/>
    <w:rsid w:val="00D25CF2"/>
    <w:rsid w:val="00D43EF1"/>
    <w:rsid w:val="00D53998"/>
    <w:rsid w:val="00D96CBA"/>
    <w:rsid w:val="00DB7F83"/>
    <w:rsid w:val="00DC7F96"/>
    <w:rsid w:val="00DE0781"/>
    <w:rsid w:val="00DE1B77"/>
    <w:rsid w:val="00DE538A"/>
    <w:rsid w:val="00E039C4"/>
    <w:rsid w:val="00E17AB1"/>
    <w:rsid w:val="00E251C3"/>
    <w:rsid w:val="00E56199"/>
    <w:rsid w:val="00E61F41"/>
    <w:rsid w:val="00E66C98"/>
    <w:rsid w:val="00E7723F"/>
    <w:rsid w:val="00E844AB"/>
    <w:rsid w:val="00E91486"/>
    <w:rsid w:val="00ED749D"/>
    <w:rsid w:val="00EE0A70"/>
    <w:rsid w:val="00F078FF"/>
    <w:rsid w:val="00F14253"/>
    <w:rsid w:val="00F30B09"/>
    <w:rsid w:val="00F37399"/>
    <w:rsid w:val="00F50E78"/>
    <w:rsid w:val="00F53F09"/>
    <w:rsid w:val="00F5692B"/>
    <w:rsid w:val="00F63FE9"/>
    <w:rsid w:val="00F645BD"/>
    <w:rsid w:val="00F76D4F"/>
    <w:rsid w:val="00F7709F"/>
    <w:rsid w:val="00F8474C"/>
    <w:rsid w:val="00FA12AC"/>
    <w:rsid w:val="00FB2BA0"/>
    <w:rsid w:val="00FB4C4B"/>
    <w:rsid w:val="00FD5410"/>
    <w:rsid w:val="00FF3AD9"/>
    <w:rsid w:val="4A81353E"/>
    <w:rsid w:val="57E66AA5"/>
    <w:rsid w:val="68374965"/>
    <w:rsid w:val="6DD222B7"/>
    <w:rsid w:val="758B63C1"/>
    <w:rsid w:val="7AF9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400BD"/>
  <w15:docId w15:val="{13FE3643-8B3D-4154-82EC-0D4E3375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8DABE-CE6F-4513-A7E6-23705112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Administrator</cp:lastModifiedBy>
  <cp:revision>212</cp:revision>
  <dcterms:created xsi:type="dcterms:W3CDTF">2025-05-04T10:13:00Z</dcterms:created>
  <dcterms:modified xsi:type="dcterms:W3CDTF">2026-05-26T06:52:00Z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eyJoZGlkIjoiZDhiZjZjOTRhY2UyYjA3OGEyYjdmNGIwNTBhZjQ1OTQiLCJ1c2VySWQiOiIyMzc4NDM0OTIifQ==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6A746ED846154770B4D7D47DBDF540E4_13</vt:lpwstr>
  </property>
</Properties>
</file>